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F" w:rsidRPr="00F64FBF" w:rsidRDefault="00F64FBF" w:rsidP="00F64FBF">
      <w:pPr>
        <w:pStyle w:val="Balk1"/>
        <w:ind w:left="9360" w:firstLine="720"/>
        <w:jc w:val="center"/>
        <w:rPr>
          <w:rFonts w:asciiTheme="minorHAnsi" w:hAnsiTheme="minorHAnsi"/>
          <w:spacing w:val="-1"/>
        </w:rPr>
      </w:pPr>
      <w:r w:rsidRPr="00F64FBF">
        <w:rPr>
          <w:rFonts w:asciiTheme="minorHAnsi" w:hAnsiTheme="minorHAnsi"/>
          <w:spacing w:val="-1"/>
        </w:rPr>
        <w:t>EK-2</w:t>
      </w:r>
    </w:p>
    <w:p w:rsidR="00B04647" w:rsidRDefault="00645E8C" w:rsidP="00F64FBF">
      <w:pPr>
        <w:pStyle w:val="Balk1"/>
        <w:jc w:val="center"/>
        <w:rPr>
          <w:b w:val="0"/>
          <w:bCs w:val="0"/>
        </w:rPr>
      </w:pPr>
      <w:r>
        <w:rPr>
          <w:spacing w:val="-1"/>
        </w:rPr>
        <w:t>T</w:t>
      </w:r>
      <w:r w:rsidR="00B47B89">
        <w:rPr>
          <w:spacing w:val="-1"/>
        </w:rPr>
        <w:t>AAHHÜT</w:t>
      </w:r>
      <w:r w:rsidR="00B47B89">
        <w:t xml:space="preserve"> SENEDİ</w:t>
      </w:r>
      <w:r w:rsidR="00B47B89">
        <w:rPr>
          <w:spacing w:val="1"/>
        </w:rPr>
        <w:t xml:space="preserve"> </w:t>
      </w:r>
      <w:r w:rsidR="00B47B89">
        <w:rPr>
          <w:rFonts w:cs="Times New Roman"/>
          <w:spacing w:val="-2"/>
        </w:rPr>
        <w:t>VE</w:t>
      </w:r>
      <w:r w:rsidR="00B47B89">
        <w:rPr>
          <w:rFonts w:cs="Times New Roman"/>
        </w:rPr>
        <w:t xml:space="preserve"> </w:t>
      </w:r>
      <w:r w:rsidR="00B47B89">
        <w:rPr>
          <w:rFonts w:cs="Times New Roman"/>
          <w:spacing w:val="-1"/>
        </w:rPr>
        <w:t>KEFALET</w:t>
      </w:r>
      <w:r w:rsidR="00F64FBF">
        <w:rPr>
          <w:rFonts w:cs="Times New Roman"/>
          <w:spacing w:val="-1"/>
        </w:rPr>
        <w:t xml:space="preserve"> SÖZLEŞMESİ DOLDURMA TALİMATI</w:t>
      </w:r>
    </w:p>
    <w:p w:rsidR="00B04647" w:rsidRDefault="00B04647">
      <w:pPr>
        <w:spacing w:before="2" w:line="150" w:lineRule="exact"/>
        <w:rPr>
          <w:sz w:val="15"/>
          <w:szCs w:val="15"/>
        </w:rPr>
      </w:pPr>
    </w:p>
    <w:p w:rsidR="00B04647" w:rsidRDefault="00B04647">
      <w:pPr>
        <w:spacing w:line="200" w:lineRule="exact"/>
        <w:rPr>
          <w:sz w:val="20"/>
          <w:szCs w:val="20"/>
        </w:rPr>
      </w:pPr>
    </w:p>
    <w:p w:rsidR="00B04647" w:rsidRDefault="00B04647">
      <w:pPr>
        <w:spacing w:line="200" w:lineRule="exact"/>
        <w:rPr>
          <w:sz w:val="20"/>
          <w:szCs w:val="20"/>
        </w:rPr>
      </w:pPr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 xml:space="preserve">Taahhüt Senedinin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sonundaki</w:t>
      </w:r>
      <w:proofErr w:type="spellEnd"/>
      <w:r>
        <w:t xml:space="preserve"> </w:t>
      </w:r>
      <w:proofErr w:type="spellStart"/>
      <w:r>
        <w:t>boşluğa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yazılacaktır</w:t>
      </w:r>
      <w:proofErr w:type="spellEnd"/>
      <w:r>
        <w:t>.</w:t>
      </w:r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>Taahhüt Senedinin sağ alt bö</w:t>
      </w:r>
      <w:r w:rsidR="00DF438F">
        <w:t xml:space="preserve">lümüne </w:t>
      </w:r>
      <w:proofErr w:type="spellStart"/>
      <w:r w:rsidR="00DF438F">
        <w:t>öğrenci</w:t>
      </w:r>
      <w:proofErr w:type="spellEnd"/>
      <w:r w:rsidR="00DF438F">
        <w:t xml:space="preserve">, </w:t>
      </w:r>
      <w:proofErr w:type="spellStart"/>
      <w:r w:rsidR="00DF438F">
        <w:t>adı</w:t>
      </w:r>
      <w:proofErr w:type="spellEnd"/>
      <w:r w:rsidR="00DF438F">
        <w:t xml:space="preserve"> </w:t>
      </w:r>
      <w:proofErr w:type="spellStart"/>
      <w:r w:rsidR="00DF438F">
        <w:t>ve</w:t>
      </w:r>
      <w:proofErr w:type="spellEnd"/>
      <w:r w:rsidR="00DF438F">
        <w:t xml:space="preserve"> </w:t>
      </w:r>
      <w:proofErr w:type="spellStart"/>
      <w:r w:rsidR="00DF438F">
        <w:t>soyadını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imzalayacaktır</w:t>
      </w:r>
      <w:proofErr w:type="spellEnd"/>
      <w:r>
        <w:t>.</w:t>
      </w:r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>Taahhüt Senedinin sol alt kısmındaki “Açık Adresi” bölümüne öğrencinin ikamet adresi eksiksiz şekilde yazılacaktır.</w:t>
      </w:r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 xml:space="preserve">Kefalet Sözleşmesi bölümünde yer </w:t>
      </w:r>
      <w:proofErr w:type="gramStart"/>
      <w:r>
        <w:t>alan</w:t>
      </w:r>
      <w:proofErr w:type="gramEnd"/>
      <w:r>
        <w:t xml:space="preserve"> ilk boş kısma okul adı yazılacaktır.</w:t>
      </w:r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>Kefalet Sözleşmesi bölümünde yer alan ikinci boş kısma öğrencinin adı ve soyadı yazılacaktır</w:t>
      </w:r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 xml:space="preserve">Kefalet Sözleşmesi bölümünde yer </w:t>
      </w:r>
      <w:proofErr w:type="gramStart"/>
      <w:r>
        <w:t>alan</w:t>
      </w:r>
      <w:proofErr w:type="gramEnd"/>
      <w:r>
        <w:t xml:space="preserve"> üçüncü boş kısma taahhüt miktarı yazılacaktır.</w:t>
      </w:r>
    </w:p>
    <w:p w:rsidR="00F64FBF" w:rsidRPr="00F64FBF" w:rsidRDefault="00DF438F" w:rsidP="00F64FBF">
      <w:pPr>
        <w:pStyle w:val="GvdeMetni"/>
        <w:tabs>
          <w:tab w:val="left" w:pos="472"/>
        </w:tabs>
        <w:spacing w:line="360" w:lineRule="auto"/>
        <w:ind w:left="472" w:right="106" w:firstLine="0"/>
        <w:rPr>
          <w:b/>
        </w:rPr>
      </w:pPr>
      <w:r>
        <w:rPr>
          <w:b/>
        </w:rPr>
        <w:t>(59</w:t>
      </w:r>
      <w:r w:rsidR="00F64FBF" w:rsidRPr="00F64FBF">
        <w:rPr>
          <w:b/>
        </w:rPr>
        <w:t>.</w:t>
      </w:r>
      <w:r>
        <w:rPr>
          <w:b/>
        </w:rPr>
        <w:t>432</w:t>
      </w:r>
      <w:r w:rsidR="00F64FBF" w:rsidRPr="00F64FBF">
        <w:rPr>
          <w:b/>
        </w:rPr>
        <w:t>.</w:t>
      </w:r>
      <w:r>
        <w:rPr>
          <w:b/>
        </w:rPr>
        <w:t>83</w:t>
      </w:r>
      <w:r w:rsidR="00F64FBF" w:rsidRPr="00F64FBF">
        <w:rPr>
          <w:b/>
        </w:rPr>
        <w:t xml:space="preserve"> TL)</w:t>
      </w:r>
      <w:bookmarkStart w:id="0" w:name="_GoBack"/>
      <w:bookmarkEnd w:id="0"/>
    </w:p>
    <w:p w:rsidR="00F64FBF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</w:pPr>
      <w:r>
        <w:t xml:space="preserve">Kefalet Sözleşmesi </w:t>
      </w:r>
      <w:proofErr w:type="spellStart"/>
      <w:r>
        <w:t>bölümünün</w:t>
      </w:r>
      <w:proofErr w:type="spellEnd"/>
      <w:r>
        <w:t xml:space="preserve"> son </w:t>
      </w:r>
      <w:proofErr w:type="spellStart"/>
      <w:r>
        <w:t>kısmındaki</w:t>
      </w:r>
      <w:proofErr w:type="spellEnd"/>
      <w:r>
        <w:t xml:space="preserve"> </w:t>
      </w:r>
      <w:proofErr w:type="spellStart"/>
      <w:r>
        <w:t>boşluğa</w:t>
      </w:r>
      <w:proofErr w:type="spellEnd"/>
      <w:r>
        <w:t xml:space="preserve"> </w:t>
      </w:r>
      <w:proofErr w:type="spellStart"/>
      <w:r>
        <w:t>taahhütte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yazılacaktır.</w:t>
      </w:r>
    </w:p>
    <w:p w:rsidR="00B04647" w:rsidRDefault="00F64FBF" w:rsidP="00F64FBF">
      <w:pPr>
        <w:pStyle w:val="GvdeMetni"/>
        <w:numPr>
          <w:ilvl w:val="0"/>
          <w:numId w:val="1"/>
        </w:numPr>
        <w:tabs>
          <w:tab w:val="left" w:pos="472"/>
        </w:tabs>
        <w:spacing w:line="360" w:lineRule="auto"/>
        <w:ind w:left="472" w:right="106"/>
        <w:rPr>
          <w:sz w:val="10"/>
          <w:szCs w:val="10"/>
        </w:rPr>
      </w:pPr>
      <w:r>
        <w:t>Kefalet Sözleşmesi bölümünün alt kısmı müteselsil kefillerce ad – soyad yazılmak suretiyle imzalanacak ve kefillerin açık adresleri eksiksiz şekilde belirtilecektir.</w:t>
      </w:r>
      <w:r>
        <w:rPr>
          <w:sz w:val="10"/>
          <w:szCs w:val="10"/>
        </w:rPr>
        <w:t xml:space="preserve"> </w:t>
      </w:r>
    </w:p>
    <w:p w:rsidR="00B04647" w:rsidRDefault="00B04647">
      <w:pPr>
        <w:spacing w:line="200" w:lineRule="exact"/>
        <w:rPr>
          <w:sz w:val="20"/>
          <w:szCs w:val="20"/>
        </w:rPr>
      </w:pPr>
    </w:p>
    <w:p w:rsidR="00B04647" w:rsidRDefault="00B04647">
      <w:pPr>
        <w:spacing w:line="200" w:lineRule="exact"/>
        <w:rPr>
          <w:sz w:val="20"/>
          <w:szCs w:val="20"/>
        </w:rPr>
      </w:pPr>
    </w:p>
    <w:p w:rsidR="00B04647" w:rsidRDefault="00B04647">
      <w:pPr>
        <w:spacing w:line="200" w:lineRule="exact"/>
        <w:rPr>
          <w:sz w:val="20"/>
          <w:szCs w:val="20"/>
        </w:rPr>
      </w:pPr>
    </w:p>
    <w:p w:rsidR="00B04647" w:rsidRDefault="00B04647">
      <w:pPr>
        <w:spacing w:line="200" w:lineRule="exact"/>
        <w:rPr>
          <w:sz w:val="20"/>
          <w:szCs w:val="20"/>
        </w:rPr>
      </w:pPr>
    </w:p>
    <w:p w:rsidR="00B04647" w:rsidRDefault="00B04647">
      <w:pPr>
        <w:spacing w:line="200" w:lineRule="exact"/>
        <w:rPr>
          <w:sz w:val="20"/>
          <w:szCs w:val="20"/>
        </w:rPr>
      </w:pPr>
    </w:p>
    <w:p w:rsidR="00B04647" w:rsidRDefault="00B47B89" w:rsidP="00F64FBF">
      <w:pPr>
        <w:spacing w:line="276" w:lineRule="auto"/>
        <w:ind w:left="472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NOT: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Taahhüt 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Senedi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Kefaletname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bölümünde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alan 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boş 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kısımlar;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NOTER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huzurunda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doldurulacaktır.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F64FB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Kesinlikle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aday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F64F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POMEM </w:t>
      </w:r>
      <w:proofErr w:type="spellStart"/>
      <w:r w:rsidR="00DF438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Müdürlüğü</w:t>
      </w:r>
      <w:proofErr w:type="spellEnd"/>
      <w:r w:rsidR="00DF438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doldurulmayacaktır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.</w:t>
      </w:r>
    </w:p>
    <w:sectPr w:rsidR="00B04647" w:rsidSect="00D3257D">
      <w:pgSz w:w="11907" w:h="8392" w:orient="landscape" w:code="11"/>
      <w:pgMar w:top="380" w:right="482" w:bottom="601" w:left="27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6DB"/>
    <w:multiLevelType w:val="hybridMultilevel"/>
    <w:tmpl w:val="0F10481E"/>
    <w:lvl w:ilvl="0" w:tplc="3950256C">
      <w:start w:val="2"/>
      <w:numFmt w:val="decimal"/>
      <w:lvlText w:val="%1-"/>
      <w:lvlJc w:val="left"/>
      <w:pPr>
        <w:ind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FC9E06D0">
      <w:start w:val="1"/>
      <w:numFmt w:val="bullet"/>
      <w:lvlText w:val="•"/>
      <w:lvlJc w:val="left"/>
      <w:rPr>
        <w:rFonts w:hint="default"/>
      </w:rPr>
    </w:lvl>
    <w:lvl w:ilvl="2" w:tplc="9F8ADB4C">
      <w:start w:val="1"/>
      <w:numFmt w:val="bullet"/>
      <w:lvlText w:val="•"/>
      <w:lvlJc w:val="left"/>
      <w:rPr>
        <w:rFonts w:hint="default"/>
      </w:rPr>
    </w:lvl>
    <w:lvl w:ilvl="3" w:tplc="863C3660">
      <w:start w:val="1"/>
      <w:numFmt w:val="bullet"/>
      <w:lvlText w:val="•"/>
      <w:lvlJc w:val="left"/>
      <w:rPr>
        <w:rFonts w:hint="default"/>
      </w:rPr>
    </w:lvl>
    <w:lvl w:ilvl="4" w:tplc="62EC6288">
      <w:start w:val="1"/>
      <w:numFmt w:val="bullet"/>
      <w:lvlText w:val="•"/>
      <w:lvlJc w:val="left"/>
      <w:rPr>
        <w:rFonts w:hint="default"/>
      </w:rPr>
    </w:lvl>
    <w:lvl w:ilvl="5" w:tplc="5DE8FEE2">
      <w:start w:val="1"/>
      <w:numFmt w:val="bullet"/>
      <w:lvlText w:val="•"/>
      <w:lvlJc w:val="left"/>
      <w:rPr>
        <w:rFonts w:hint="default"/>
      </w:rPr>
    </w:lvl>
    <w:lvl w:ilvl="6" w:tplc="AC20E47C">
      <w:start w:val="1"/>
      <w:numFmt w:val="bullet"/>
      <w:lvlText w:val="•"/>
      <w:lvlJc w:val="left"/>
      <w:rPr>
        <w:rFonts w:hint="default"/>
      </w:rPr>
    </w:lvl>
    <w:lvl w:ilvl="7" w:tplc="3016323A">
      <w:start w:val="1"/>
      <w:numFmt w:val="bullet"/>
      <w:lvlText w:val="•"/>
      <w:lvlJc w:val="left"/>
      <w:rPr>
        <w:rFonts w:hint="default"/>
      </w:rPr>
    </w:lvl>
    <w:lvl w:ilvl="8" w:tplc="418C0D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3D49C1"/>
    <w:multiLevelType w:val="hybridMultilevel"/>
    <w:tmpl w:val="4536B0C8"/>
    <w:lvl w:ilvl="0" w:tplc="82626D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8E46F4E">
      <w:start w:val="1"/>
      <w:numFmt w:val="bullet"/>
      <w:lvlText w:val="•"/>
      <w:lvlJc w:val="left"/>
      <w:rPr>
        <w:rFonts w:hint="default"/>
      </w:rPr>
    </w:lvl>
    <w:lvl w:ilvl="2" w:tplc="5F664E56">
      <w:start w:val="1"/>
      <w:numFmt w:val="bullet"/>
      <w:lvlText w:val="•"/>
      <w:lvlJc w:val="left"/>
      <w:rPr>
        <w:rFonts w:hint="default"/>
      </w:rPr>
    </w:lvl>
    <w:lvl w:ilvl="3" w:tplc="B55E888C">
      <w:start w:val="1"/>
      <w:numFmt w:val="bullet"/>
      <w:lvlText w:val="•"/>
      <w:lvlJc w:val="left"/>
      <w:rPr>
        <w:rFonts w:hint="default"/>
      </w:rPr>
    </w:lvl>
    <w:lvl w:ilvl="4" w:tplc="EEBC4D68">
      <w:start w:val="1"/>
      <w:numFmt w:val="bullet"/>
      <w:lvlText w:val="•"/>
      <w:lvlJc w:val="left"/>
      <w:rPr>
        <w:rFonts w:hint="default"/>
      </w:rPr>
    </w:lvl>
    <w:lvl w:ilvl="5" w:tplc="E3CED3B6">
      <w:start w:val="1"/>
      <w:numFmt w:val="bullet"/>
      <w:lvlText w:val="•"/>
      <w:lvlJc w:val="left"/>
      <w:rPr>
        <w:rFonts w:hint="default"/>
      </w:rPr>
    </w:lvl>
    <w:lvl w:ilvl="6" w:tplc="83C819E2">
      <w:start w:val="1"/>
      <w:numFmt w:val="bullet"/>
      <w:lvlText w:val="•"/>
      <w:lvlJc w:val="left"/>
      <w:rPr>
        <w:rFonts w:hint="default"/>
      </w:rPr>
    </w:lvl>
    <w:lvl w:ilvl="7" w:tplc="6FA69A28">
      <w:start w:val="1"/>
      <w:numFmt w:val="bullet"/>
      <w:lvlText w:val="•"/>
      <w:lvlJc w:val="left"/>
      <w:rPr>
        <w:rFonts w:hint="default"/>
      </w:rPr>
    </w:lvl>
    <w:lvl w:ilvl="8" w:tplc="972015F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BD685F"/>
    <w:multiLevelType w:val="hybridMultilevel"/>
    <w:tmpl w:val="AF0CD84E"/>
    <w:lvl w:ilvl="0" w:tplc="DB1C65EC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036667C">
      <w:start w:val="1"/>
      <w:numFmt w:val="bullet"/>
      <w:lvlText w:val="•"/>
      <w:lvlJc w:val="left"/>
      <w:rPr>
        <w:rFonts w:hint="default"/>
      </w:rPr>
    </w:lvl>
    <w:lvl w:ilvl="2" w:tplc="282C71EE">
      <w:start w:val="1"/>
      <w:numFmt w:val="bullet"/>
      <w:lvlText w:val="•"/>
      <w:lvlJc w:val="left"/>
      <w:rPr>
        <w:rFonts w:hint="default"/>
      </w:rPr>
    </w:lvl>
    <w:lvl w:ilvl="3" w:tplc="2A765A68">
      <w:start w:val="1"/>
      <w:numFmt w:val="bullet"/>
      <w:lvlText w:val="•"/>
      <w:lvlJc w:val="left"/>
      <w:rPr>
        <w:rFonts w:hint="default"/>
      </w:rPr>
    </w:lvl>
    <w:lvl w:ilvl="4" w:tplc="E350F71A">
      <w:start w:val="1"/>
      <w:numFmt w:val="bullet"/>
      <w:lvlText w:val="•"/>
      <w:lvlJc w:val="left"/>
      <w:rPr>
        <w:rFonts w:hint="default"/>
      </w:rPr>
    </w:lvl>
    <w:lvl w:ilvl="5" w:tplc="25F0CC50">
      <w:start w:val="1"/>
      <w:numFmt w:val="bullet"/>
      <w:lvlText w:val="•"/>
      <w:lvlJc w:val="left"/>
      <w:rPr>
        <w:rFonts w:hint="default"/>
      </w:rPr>
    </w:lvl>
    <w:lvl w:ilvl="6" w:tplc="C3424A48">
      <w:start w:val="1"/>
      <w:numFmt w:val="bullet"/>
      <w:lvlText w:val="•"/>
      <w:lvlJc w:val="left"/>
      <w:rPr>
        <w:rFonts w:hint="default"/>
      </w:rPr>
    </w:lvl>
    <w:lvl w:ilvl="7" w:tplc="2A6E0CFA">
      <w:start w:val="1"/>
      <w:numFmt w:val="bullet"/>
      <w:lvlText w:val="•"/>
      <w:lvlJc w:val="left"/>
      <w:rPr>
        <w:rFonts w:hint="default"/>
      </w:rPr>
    </w:lvl>
    <w:lvl w:ilvl="8" w:tplc="3D4AAE6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7"/>
    <w:rsid w:val="004B3AC3"/>
    <w:rsid w:val="00645E8C"/>
    <w:rsid w:val="00B04647"/>
    <w:rsid w:val="00B47B89"/>
    <w:rsid w:val="00D3257D"/>
    <w:rsid w:val="00DF438F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6CD"/>
  <w15:docId w15:val="{416F0678-1A8D-4804-99F6-2761E293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F64F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4FB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4F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4F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4F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F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314349</dc:creator>
  <cp:lastModifiedBy>EREN KARAYILAN</cp:lastModifiedBy>
  <cp:revision>5</cp:revision>
  <cp:lastPrinted>2023-04-04T05:38:00Z</cp:lastPrinted>
  <dcterms:created xsi:type="dcterms:W3CDTF">2022-08-01T11:26:00Z</dcterms:created>
  <dcterms:modified xsi:type="dcterms:W3CDTF">2023-04-04T05:38:00Z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2014-08-21T00:00:00Z</vt:filetime>
  </property>
</Properties>
</file>